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Default="005841BF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  <w:lang w:val="en-U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8059"/>
      </w:tblGrid>
      <w:tr w:rsidR="003306FF" w:rsidTr="003306FF">
        <w:trPr>
          <w:tblCellSpacing w:w="15" w:type="dxa"/>
        </w:trPr>
        <w:tc>
          <w:tcPr>
            <w:tcW w:w="2415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306FF" w:rsidRDefault="003306FF" w:rsidP="003306F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B3914AE" wp14:editId="27DB0FC9">
                  <wp:extent cx="1457325" cy="1323975"/>
                  <wp:effectExtent l="0" t="0" r="9525" b="9525"/>
                  <wp:docPr id="352" name="Рисунок 352" descr="PC350VPC35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350VPC350P">
                            <a:hlinkClick r:id="rId7" tooltip="&quot;PC350V&lt;br/&gt;PC35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6FF" w:rsidRDefault="003306F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PC350V_PC350P"/>
            <w:bookmarkEnd w:id="0"/>
            <w:r>
              <w:rPr>
                <w:rFonts w:ascii="Verdana" w:hAnsi="Verdana"/>
                <w:color w:val="000000"/>
              </w:rPr>
              <w:t>PC350V</w:t>
            </w:r>
            <w:r>
              <w:rPr>
                <w:rFonts w:ascii="Verdana" w:hAnsi="Verdana"/>
                <w:color w:val="000000"/>
              </w:rPr>
              <w:br/>
              <w:t>PC350P</w:t>
            </w:r>
          </w:p>
          <w:p w:rsidR="003306FF" w:rsidRDefault="003306FF" w:rsidP="003306F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5C457A8" wp14:editId="4863AB16">
                  <wp:extent cx="952500" cy="561975"/>
                  <wp:effectExtent l="0" t="0" r="0" b="9525"/>
                  <wp:docPr id="351" name="Рисунок 351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D233ED4" wp14:editId="3C2E0D7A">
                  <wp:extent cx="1000125" cy="247650"/>
                  <wp:effectExtent l="0" t="0" r="9525" b="0"/>
                  <wp:docPr id="350" name="Рисунок 350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DC7DF94" wp14:editId="07D91DF1">
                  <wp:extent cx="904875" cy="238125"/>
                  <wp:effectExtent l="0" t="0" r="9525" b="9525"/>
                  <wp:docPr id="349" name="Рисунок 349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F5E4C9E" wp14:editId="4FAE075D">
                  <wp:extent cx="847725" cy="333375"/>
                  <wp:effectExtent l="0" t="0" r="9525" b="9525"/>
                  <wp:docPr id="336" name="Рисунок 336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shd w:val="clear" w:color="auto" w:fill="FFFFFF"/>
            <w:hideMark/>
          </w:tcPr>
          <w:tbl>
            <w:tblPr>
              <w:tblW w:w="81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4"/>
            </w:tblGrid>
            <w:tr w:rsidR="003306FF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3306FF" w:rsidRDefault="003306F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F835B2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835B2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PC350V и PC350P (моноблоки)</w:t>
                  </w:r>
                  <w:r w:rsidR="00F835B2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F835B2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3,5",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3306FF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806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4"/>
                    <w:gridCol w:w="4542"/>
                  </w:tblGrid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3,5" TFT (320x240, QVGA)</w:t>
                        </w:r>
                      </w:p>
                    </w:tc>
                  </w:tr>
                  <w:tr w:rsidR="003306FF" w:rsidRPr="00082DE8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3306FF" w:rsidRPr="00082DE8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132 x 96 x 50 мм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306FF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3306FF" w:rsidRPr="00B071E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071E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3306FF" w:rsidRPr="00082DE8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(PC350V), 640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(PC350P)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(PC350V), 24 МБ (PC350P)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3306FF" w:rsidTr="00DD264E">
                    <w:trPr>
                      <w:tblCellSpacing w:w="15" w:type="dxa"/>
                    </w:trPr>
                    <w:tc>
                      <w:tcPr>
                        <w:tcW w:w="3479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3306FF" w:rsidRDefault="003306FF"/>
              </w:tc>
            </w:tr>
            <w:tr w:rsidR="003306FF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306FF" w:rsidRPr="003306FF" w:rsidRDefault="003306FF">
                  <w:pPr>
                    <w:pStyle w:val="ac"/>
                    <w:spacing w:before="0" w:beforeAutospacing="0"/>
                  </w:pPr>
                  <w:r w:rsidRPr="003306FF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3306FF" w:rsidRPr="003306F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3306FF" w:rsidRPr="003306F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PC350V-DPS-03</w:t>
                        </w:r>
                      </w:p>
                    </w:tc>
                  </w:tr>
                  <w:tr w:rsidR="003306FF" w:rsidRPr="003306FF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PC350P-0-03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PC350P-DPM-03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PC350P-DPS-03</w:t>
                        </w:r>
                      </w:p>
                    </w:tc>
                  </w:tr>
                </w:tbl>
                <w:p w:rsidR="003306FF" w:rsidRPr="003306FF" w:rsidRDefault="003306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06FF" w:rsidTr="00DD264E">
              <w:trPr>
                <w:tblCellSpacing w:w="15" w:type="dxa"/>
              </w:trPr>
              <w:tc>
                <w:tcPr>
                  <w:tcW w:w="8045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306FF" w:rsidRPr="003306FF" w:rsidRDefault="003306FF">
                  <w:pPr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3306F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3306F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3306FF" w:rsidRDefault="003306F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FA13C9" w:rsidRPr="000D3320" w:rsidRDefault="00FA13C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 w:rsidRPr="000D3320"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243"/>
      </w:tblGrid>
      <w:tr w:rsidR="003306FF" w:rsidTr="003306FF">
        <w:trPr>
          <w:tblCellSpacing w:w="15" w:type="dxa"/>
        </w:trPr>
        <w:tc>
          <w:tcPr>
            <w:tcW w:w="2328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3306FF" w:rsidRDefault="003306FF" w:rsidP="003306FF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AA5D285" wp14:editId="1689F7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1457325" cy="1381125"/>
                  <wp:effectExtent l="0" t="0" r="9525" b="9525"/>
                  <wp:wrapSquare wrapText="bothSides"/>
                  <wp:docPr id="357" name="Рисунок 357" descr="PC351VPC35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351VPC351P">
                            <a:hlinkClick r:id="rId13" tooltip="&quot;PC351V&lt;br/&gt;PC351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06FF" w:rsidRDefault="003306FF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PC351V_PC351P"/>
            <w:bookmarkEnd w:id="1"/>
            <w:r>
              <w:rPr>
                <w:rFonts w:ascii="Verdana" w:hAnsi="Verdana"/>
                <w:color w:val="000000"/>
              </w:rPr>
              <w:t>PC351V</w:t>
            </w:r>
            <w:r>
              <w:rPr>
                <w:rFonts w:ascii="Verdana" w:hAnsi="Verdana"/>
                <w:color w:val="000000"/>
              </w:rPr>
              <w:br/>
              <w:t>PC351P</w:t>
            </w:r>
          </w:p>
          <w:p w:rsidR="003306FF" w:rsidRDefault="003306FF" w:rsidP="003306FF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1F9A92F" wp14:editId="41DC5ED2">
                  <wp:extent cx="952500" cy="561975"/>
                  <wp:effectExtent l="0" t="0" r="0" b="9525"/>
                  <wp:docPr id="356" name="Рисунок 356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F4EADCA" wp14:editId="686E0B40">
                  <wp:extent cx="1000125" cy="247650"/>
                  <wp:effectExtent l="0" t="0" r="9525" b="0"/>
                  <wp:docPr id="355" name="Рисунок 35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0B29387" wp14:editId="3DD296DB">
                  <wp:extent cx="904875" cy="238125"/>
                  <wp:effectExtent l="0" t="0" r="9525" b="9525"/>
                  <wp:docPr id="354" name="Рисунок 354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2F23037" wp14:editId="303093F6">
                  <wp:extent cx="847725" cy="333375"/>
                  <wp:effectExtent l="0" t="0" r="9525" b="9525"/>
                  <wp:docPr id="353" name="Рисунок 353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shd w:val="clear" w:color="auto" w:fill="FFFFFF"/>
            <w:hideMark/>
          </w:tcPr>
          <w:tbl>
            <w:tblPr>
              <w:tblW w:w="819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2"/>
            </w:tblGrid>
            <w:tr w:rsidR="003306FF" w:rsidTr="000920BE">
              <w:trPr>
                <w:tblCellSpacing w:w="15" w:type="dxa"/>
              </w:trPr>
              <w:tc>
                <w:tcPr>
                  <w:tcW w:w="8132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3306FF" w:rsidRDefault="003306FF" w:rsidP="003306FF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160" w:afterAutospacing="0"/>
                    <w:ind w:left="14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F835B2" w:rsidRPr="00F835B2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835B2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PC351V и PC351P (моноблоки)</w:t>
                  </w:r>
                  <w:r w:rsidR="00F835B2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F835B2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с дисплеем 3,5",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 ПЛК располагают дополнительными программируемыми 4 логическими и 2 аналоговыми входами / выходами.</w:t>
                  </w:r>
                </w:p>
              </w:tc>
            </w:tr>
            <w:tr w:rsidR="003306FF" w:rsidTr="000920BE">
              <w:trPr>
                <w:tblCellSpacing w:w="15" w:type="dxa"/>
              </w:trPr>
              <w:tc>
                <w:tcPr>
                  <w:tcW w:w="813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8202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6"/>
                    <w:gridCol w:w="4536"/>
                  </w:tblGrid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3,5" TFT (320x240, QVGA)</w:t>
                        </w:r>
                      </w:p>
                    </w:tc>
                  </w:tr>
                  <w:tr w:rsidR="003306FF" w:rsidRPr="00082DE8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3306FF" w:rsidRPr="00082DE8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132 x 96 x 50 мм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0,48 кг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306FF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3306FF" w:rsidRPr="00082DE8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, S7-SCL, S7-Graph (SIEMENS)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3306FF" w:rsidRPr="00082DE8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3306FF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(PC351V), 640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(PC351P)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(PC351V), 24 МБ (PC351P)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программируемых логических входа / выхода (24В)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 программируемых аналоговых входа / выхода (0-10 В, 4-20 мА)</w:t>
                        </w:r>
                      </w:p>
                    </w:tc>
                  </w:tr>
                  <w:tr w:rsidR="003306FF" w:rsidTr="003306FF">
                    <w:trPr>
                      <w:tblCellSpacing w:w="15" w:type="dxa"/>
                    </w:trPr>
                    <w:tc>
                      <w:tcPr>
                        <w:tcW w:w="362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491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Встроенное питание 2-проводных датчиков</w:t>
                        </w:r>
                      </w:p>
                    </w:tc>
                  </w:tr>
                </w:tbl>
                <w:p w:rsidR="003306FF" w:rsidRDefault="003306FF"/>
              </w:tc>
            </w:tr>
            <w:tr w:rsidR="003306FF" w:rsidTr="000920BE">
              <w:trPr>
                <w:tblCellSpacing w:w="15" w:type="dxa"/>
              </w:trPr>
              <w:tc>
                <w:tcPr>
                  <w:tcW w:w="813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306FF" w:rsidRPr="003306FF" w:rsidRDefault="003306FF" w:rsidP="003306FF">
                  <w:pPr>
                    <w:pStyle w:val="ac"/>
                    <w:spacing w:before="0" w:beforeAutospacing="0" w:after="0" w:afterAutospacing="0"/>
                  </w:pPr>
                  <w:r w:rsidRPr="003306FF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3306FF" w:rsidRPr="003306FF" w:rsidTr="003306FF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3306FF" w:rsidRPr="003306FF" w:rsidRDefault="003306F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3306F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3306FF" w:rsidRPr="003306FF" w:rsidTr="003306FF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PC351V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PC351V-0-03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PC351V-DPM-03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PC351V-DPS-03</w:t>
                        </w:r>
                      </w:p>
                    </w:tc>
                  </w:tr>
                  <w:tr w:rsidR="003306FF" w:rsidRPr="003306FF" w:rsidTr="003306FF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PC351P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PC351P-0-03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PC351P-DPM-03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306FF" w:rsidRPr="003306FF" w:rsidRDefault="003306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306FF">
                          <w:rPr>
                            <w:rFonts w:ascii="Times New Roman" w:hAnsi="Times New Roman" w:cs="Times New Roman"/>
                          </w:rPr>
                          <w:t>PC351P-DPS-03</w:t>
                        </w:r>
                      </w:p>
                    </w:tc>
                  </w:tr>
                </w:tbl>
                <w:p w:rsidR="003306FF" w:rsidRPr="003306FF" w:rsidRDefault="003306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06FF" w:rsidTr="000920BE">
              <w:trPr>
                <w:tblCellSpacing w:w="15" w:type="dxa"/>
              </w:trPr>
              <w:tc>
                <w:tcPr>
                  <w:tcW w:w="8132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3306FF" w:rsidRPr="003306FF" w:rsidRDefault="003306FF" w:rsidP="003306FF">
                  <w:pPr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6"/>
                    </w:numPr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6"/>
                    </w:numPr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6"/>
                    </w:numPr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>E-CON09, разъём 2х4 контактов</w:t>
                  </w:r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6"/>
                    </w:numPr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3306FF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3306FF" w:rsidRPr="003306FF" w:rsidRDefault="003306FF" w:rsidP="003306FF">
                  <w:pPr>
                    <w:widowControl/>
                    <w:numPr>
                      <w:ilvl w:val="0"/>
                      <w:numId w:val="56"/>
                    </w:numPr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3306FF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3306FF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3306FF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3306FF" w:rsidRDefault="003306FF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FA13C9" w:rsidRPr="00FA13C9" w:rsidRDefault="00FA13C9" w:rsidP="00FA13C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 w:rsidRPr="00FA13C9"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8174"/>
      </w:tblGrid>
      <w:tr w:rsidR="00D771B5" w:rsidRPr="00D771B5" w:rsidTr="00DD264E">
        <w:trPr>
          <w:tblCellSpacing w:w="15" w:type="dxa"/>
        </w:trPr>
        <w:tc>
          <w:tcPr>
            <w:tcW w:w="2376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771B5" w:rsidRPr="00D771B5" w:rsidRDefault="00D771B5" w:rsidP="00D771B5">
            <w:pPr>
              <w:widowControl/>
              <w:autoSpaceDE/>
              <w:autoSpaceDN/>
              <w:adjustRightInd/>
              <w:spacing w:after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771B5"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A49AD0" wp14:editId="25D4190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0</wp:posOffset>
                  </wp:positionV>
                  <wp:extent cx="1456055" cy="1515745"/>
                  <wp:effectExtent l="0" t="0" r="0" b="8255"/>
                  <wp:wrapSquare wrapText="bothSides"/>
                  <wp:docPr id="23" name="Рисунок 23" descr="PC353VPC353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C353VPC353P">
                            <a:hlinkClick r:id="rId15" tooltip="&quot;PC353V&lt;br/&gt;PC353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51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1C02" w:rsidRDefault="00FA1C02" w:rsidP="00FA1C02">
            <w:pPr>
              <w:pStyle w:val="3"/>
              <w:shd w:val="clear" w:color="auto" w:fill="FFFFFF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2" w:name="_PC353V_PC353P"/>
            <w:bookmarkEnd w:id="2"/>
            <w:r>
              <w:rPr>
                <w:rFonts w:ascii="Verdana" w:hAnsi="Verdana"/>
                <w:color w:val="000000"/>
              </w:rPr>
              <w:t>PC353V</w:t>
            </w:r>
            <w:r>
              <w:rPr>
                <w:rFonts w:ascii="Verdana" w:hAnsi="Verdana"/>
                <w:color w:val="000000"/>
              </w:rPr>
              <w:br/>
              <w:t>PC353P</w:t>
            </w:r>
          </w:p>
          <w:p w:rsidR="00D771B5" w:rsidRPr="00D771B5" w:rsidRDefault="00D771B5" w:rsidP="00D771B5">
            <w:pPr>
              <w:widowControl/>
              <w:autoSpaceDE/>
              <w:autoSpaceDN/>
              <w:adjustRightInd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771B5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6DAB34B8" wp14:editId="5C127A44">
                  <wp:extent cx="950595" cy="565785"/>
                  <wp:effectExtent l="0" t="0" r="1905" b="5715"/>
                  <wp:docPr id="24" name="Рисунок 24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B5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D771B5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D771B5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35733A8" wp14:editId="33657778">
                  <wp:extent cx="998855" cy="252730"/>
                  <wp:effectExtent l="0" t="0" r="0" b="0"/>
                  <wp:docPr id="25" name="Рисунок 25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B5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D771B5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A4FC5A" wp14:editId="1271E6A9">
                  <wp:extent cx="902335" cy="240665"/>
                  <wp:effectExtent l="0" t="0" r="0" b="6985"/>
                  <wp:docPr id="26" name="Рисунок 26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1B5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D771B5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</w:rPr>
              <w:drawing>
                <wp:inline distT="0" distB="0" distL="0" distR="0" wp14:anchorId="36AA8C54" wp14:editId="47D64F6D">
                  <wp:extent cx="842010" cy="337185"/>
                  <wp:effectExtent l="0" t="0" r="0" b="5715"/>
                  <wp:docPr id="27" name="Рисунок 27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9" w:type="dxa"/>
            <w:shd w:val="clear" w:color="auto" w:fill="FFFFFF"/>
            <w:hideMark/>
          </w:tcPr>
          <w:tbl>
            <w:tblPr>
              <w:tblW w:w="819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3"/>
            </w:tblGrid>
            <w:tr w:rsidR="00D771B5" w:rsidRPr="00D771B5" w:rsidTr="00A94221">
              <w:trPr>
                <w:tblCellSpacing w:w="15" w:type="dxa"/>
              </w:trPr>
              <w:tc>
                <w:tcPr>
                  <w:tcW w:w="8131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771B5" w:rsidRPr="00D771B5" w:rsidRDefault="00D771B5" w:rsidP="00D771B5">
                  <w:pPr>
                    <w:widowControl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autoSpaceDE/>
                    <w:autoSpaceDN/>
                    <w:adjustRightInd/>
                    <w:spacing w:after="450"/>
                    <w:ind w:left="150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Компактные ПЛК PC353V и PC353P (моноблоки)</w:t>
                  </w:r>
                  <w:r w:rsidR="00F835B2" w:rsidRPr="00F835B2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программно</w:t>
                  </w:r>
                  <w:r w:rsidR="00F835B2" w:rsidRPr="00F835B2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</w:t>
                  </w:r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Siemens</w:t>
                  </w:r>
                  <w:proofErr w:type="spellEnd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Simatic</w:t>
                  </w:r>
                  <w:proofErr w:type="spellEnd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</w:rPr>
                    <w:t>®</w:t>
                  </w:r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 S7-300, представляют собой центральный элемент автоматизированной системы управления с дисплеем 3,5", а также как станция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параметрирования</w:t>
                  </w:r>
                  <w:proofErr w:type="spellEnd"/>
                  <w:r w:rsidRPr="00D771B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периферийных устройств. ПЛК располагают 3 свободными слотами для периферийных модулей.</w:t>
                  </w:r>
                </w:p>
              </w:tc>
            </w:tr>
            <w:tr w:rsidR="00D771B5" w:rsidRPr="00D771B5" w:rsidTr="00A94221">
              <w:trPr>
                <w:tblCellSpacing w:w="15" w:type="dxa"/>
              </w:trPr>
              <w:tc>
                <w:tcPr>
                  <w:tcW w:w="813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2"/>
                    <w:gridCol w:w="4427"/>
                  </w:tblGrid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3,5" TFT (320x240, QVGA)</w:t>
                        </w:r>
                      </w:p>
                    </w:tc>
                  </w:tr>
                  <w:tr w:rsidR="00D771B5" w:rsidRPr="00082DE8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D771B5" w:rsidRPr="00082DE8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Свободные слоты для периферии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132 x 96 x 89 мм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Штеккер</w:t>
                        </w:r>
                        <w:proofErr w:type="spellEnd"/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Английский, немецкий, 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 - </w:t>
                        </w:r>
                        <w:r w:rsidR="00B071EF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B071EF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, S7-SCL,</w:t>
                        </w:r>
                      </w:p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D771B5" w:rsidRPr="00082DE8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 (SIEMENS)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 (PC353V), 640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 (PC353P)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4 МБ (PC353V), 24 МБ (PC353P)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D771B5" w:rsidRPr="00D771B5" w:rsidTr="00A94221">
                    <w:trPr>
                      <w:tblCellSpacing w:w="15" w:type="dxa"/>
                    </w:trPr>
                    <w:tc>
                      <w:tcPr>
                        <w:tcW w:w="3627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382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3 свободных слота для периферийных модулей INSEVIS</w:t>
                        </w:r>
                      </w:p>
                    </w:tc>
                  </w:tr>
                </w:tbl>
                <w:p w:rsidR="00D771B5" w:rsidRPr="00D771B5" w:rsidRDefault="00D771B5" w:rsidP="00D771B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1B5" w:rsidRPr="00D771B5" w:rsidTr="00A94221">
              <w:trPr>
                <w:tblCellSpacing w:w="15" w:type="dxa"/>
              </w:trPr>
              <w:tc>
                <w:tcPr>
                  <w:tcW w:w="813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771B5" w:rsidRPr="00D771B5" w:rsidRDefault="00D771B5" w:rsidP="00D771B5">
                  <w:pPr>
                    <w:widowControl/>
                    <w:autoSpaceDE/>
                    <w:autoSpaceDN/>
                    <w:adjustRightInd/>
                    <w:spacing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D771B5" w:rsidRPr="00D771B5" w:rsidTr="00A94221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D771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D771B5" w:rsidRPr="00D771B5" w:rsidTr="00A94221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PC353V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PC353V-0-03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PC353V-DPM-03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PC353V-DPS-03</w:t>
                        </w:r>
                      </w:p>
                    </w:tc>
                  </w:tr>
                  <w:tr w:rsidR="00D771B5" w:rsidRPr="00D771B5" w:rsidTr="00A94221">
                    <w:tc>
                      <w:tcPr>
                        <w:tcW w:w="1586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PC353P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PC353P-0-03</w:t>
                        </w:r>
                      </w:p>
                    </w:tc>
                    <w:tc>
                      <w:tcPr>
                        <w:tcW w:w="2203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PC353P-DPM-03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771B5" w:rsidRPr="00D771B5" w:rsidRDefault="00D771B5" w:rsidP="00D771B5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771B5">
                          <w:rPr>
                            <w:rFonts w:ascii="Times New Roman" w:eastAsia="Times New Roman" w:hAnsi="Times New Roman" w:cs="Times New Roman"/>
                          </w:rPr>
                          <w:t>PC353P-DPS-03</w:t>
                        </w:r>
                      </w:p>
                    </w:tc>
                  </w:tr>
                </w:tbl>
                <w:p w:rsidR="00D771B5" w:rsidRPr="00D771B5" w:rsidRDefault="00D771B5" w:rsidP="00D771B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771B5" w:rsidRPr="00D771B5" w:rsidTr="00A94221">
              <w:trPr>
                <w:tblCellSpacing w:w="15" w:type="dxa"/>
              </w:trPr>
              <w:tc>
                <w:tcPr>
                  <w:tcW w:w="8131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771B5" w:rsidRPr="00D771B5" w:rsidRDefault="00D771B5" w:rsidP="00D771B5">
                  <w:pPr>
                    <w:widowControl/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Рекомендуемые принадлежности и документация:</w:t>
                  </w:r>
                </w:p>
                <w:p w:rsidR="00D771B5" w:rsidRPr="00D771B5" w:rsidRDefault="00D771B5" w:rsidP="006E35C7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</w:rPr>
                    <w:t>E-CON16-00, разъём 2х8 контактов, с рычагом</w:t>
                  </w:r>
                </w:p>
                <w:p w:rsidR="00D771B5" w:rsidRPr="00D771B5" w:rsidRDefault="00D771B5" w:rsidP="006E35C7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D771B5" w:rsidRPr="00D771B5" w:rsidRDefault="00D771B5" w:rsidP="006E35C7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</w:rPr>
                    <w:t xml:space="preserve">E-AD-DP12-00,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</w:rPr>
                    <w:t>Profibus</w:t>
                  </w:r>
                  <w:proofErr w:type="spellEnd"/>
                  <w:r w:rsidRPr="00D771B5">
                    <w:rPr>
                      <w:rFonts w:ascii="Times New Roman" w:eastAsia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</w:rPr>
                    <w:t>MBaud</w:t>
                  </w:r>
                  <w:proofErr w:type="spellEnd"/>
                </w:p>
                <w:p w:rsidR="00D771B5" w:rsidRPr="00D771B5" w:rsidRDefault="00D771B5" w:rsidP="006E35C7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eastAsia="Times New Roman" w:hAnsi="Times New Roman" w:cs="Times New Roman"/>
                    </w:rPr>
                  </w:pPr>
                  <w:r w:rsidRPr="00D771B5">
                    <w:rPr>
                      <w:rFonts w:ascii="Times New Roman" w:eastAsia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771B5">
                    <w:rPr>
                      <w:rFonts w:ascii="Times New Roman" w:eastAsia="Times New Roman" w:hAnsi="Times New Roman" w:cs="Times New Roman"/>
                    </w:rPr>
                    <w:t>Micro</w:t>
                  </w:r>
                  <w:proofErr w:type="spellEnd"/>
                  <w:r w:rsidRPr="00D771B5">
                    <w:rPr>
                      <w:rFonts w:ascii="Times New Roman" w:eastAsia="Times New Roman" w:hAnsi="Times New Roman" w:cs="Times New Roman"/>
                    </w:rPr>
                    <w:t xml:space="preserve"> SD на 1 / 2 / 4 / 8 ГБ</w:t>
                  </w:r>
                  <w:bookmarkStart w:id="3" w:name="_GoBack"/>
                  <w:bookmarkEnd w:id="3"/>
                </w:p>
              </w:tc>
            </w:tr>
          </w:tbl>
          <w:p w:rsidR="00D771B5" w:rsidRPr="00D771B5" w:rsidRDefault="00D771B5" w:rsidP="00D771B5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A53B46" w:rsidRDefault="00A53B46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A53B46" w:rsidSect="00A53B46">
      <w:headerReference w:type="default" r:id="rId17"/>
      <w:footerReference w:type="default" r:id="rId18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DE" w:rsidRDefault="007750DE" w:rsidP="00A92056">
      <w:r>
        <w:separator/>
      </w:r>
    </w:p>
  </w:endnote>
  <w:endnote w:type="continuationSeparator" w:id="0">
    <w:p w:rsidR="007750DE" w:rsidRDefault="007750DE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Default="007750DE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9623A0">
          <w:fldChar w:fldCharType="begin"/>
        </w:r>
        <w:r w:rsidR="009623A0">
          <w:instrText>PAGE   \* MERGEFORMAT</w:instrText>
        </w:r>
        <w:r w:rsidR="009623A0">
          <w:fldChar w:fldCharType="separate"/>
        </w:r>
        <w:r w:rsidR="00CC6469">
          <w:rPr>
            <w:noProof/>
          </w:rPr>
          <w:t>1</w:t>
        </w:r>
        <w:r w:rsidR="009623A0">
          <w:fldChar w:fldCharType="end"/>
        </w:r>
      </w:sdtContent>
    </w:sdt>
  </w:p>
  <w:p w:rsidR="009623A0" w:rsidRPr="00A92056" w:rsidRDefault="009623A0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DE" w:rsidRDefault="007750DE" w:rsidP="00A92056">
      <w:r>
        <w:separator/>
      </w:r>
    </w:p>
  </w:footnote>
  <w:footnote w:type="continuationSeparator" w:id="0">
    <w:p w:rsidR="007750DE" w:rsidRDefault="007750DE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0" w:rsidRPr="00197F33" w:rsidRDefault="009623A0">
    <w:pPr>
      <w:pStyle w:val="a3"/>
      <w:rPr>
        <w:sz w:val="16"/>
        <w:szCs w:val="16"/>
      </w:rPr>
    </w:pPr>
    <w:r w:rsidRPr="00A92056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02DFE98" wp14:editId="1F8CC917">
              <wp:simplePos x="0" y="0"/>
              <wp:positionH relativeFrom="column">
                <wp:posOffset>1431290</wp:posOffset>
              </wp:positionH>
              <wp:positionV relativeFrom="paragraph">
                <wp:posOffset>-287622</wp:posOffset>
              </wp:positionV>
              <wp:extent cx="3789680" cy="31242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3A0" w:rsidRPr="00A92056" w:rsidRDefault="009623A0" w:rsidP="00A9205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DFE9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12.7pt;margin-top:-22.65pt;width:298.4pt;height:24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" filled="f" stroked="f">
              <v:textbox>
                <w:txbxContent>
                  <w:p w:rsidR="009623A0" w:rsidRPr="00A92056" w:rsidRDefault="009623A0" w:rsidP="00A9205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16"/>
        <w:szCs w:val="16"/>
      </w:rPr>
      <w:t xml:space="preserve">                                         </w:t>
    </w:r>
  </w:p>
  <w:p w:rsidR="009623A0" w:rsidRPr="00A92056" w:rsidRDefault="009623A0">
    <w:pPr>
      <w:pStyle w:val="a3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9125DE" wp14:editId="09665739">
              <wp:simplePos x="0" y="0"/>
              <wp:positionH relativeFrom="column">
                <wp:posOffset>-179070</wp:posOffset>
              </wp:positionH>
              <wp:positionV relativeFrom="paragraph">
                <wp:posOffset>32352</wp:posOffset>
              </wp:positionV>
              <wp:extent cx="7038474" cy="0"/>
              <wp:effectExtent l="0" t="0" r="1016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474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9E051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2.55pt" to="540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" strokecolor="#4f81bd [32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E8"/>
    <w:multiLevelType w:val="multilevel"/>
    <w:tmpl w:val="468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F5818"/>
    <w:multiLevelType w:val="multilevel"/>
    <w:tmpl w:val="D03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76668"/>
    <w:multiLevelType w:val="multilevel"/>
    <w:tmpl w:val="EE0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C1899"/>
    <w:multiLevelType w:val="multilevel"/>
    <w:tmpl w:val="C36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533DD"/>
    <w:multiLevelType w:val="multilevel"/>
    <w:tmpl w:val="DAF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017AF"/>
    <w:multiLevelType w:val="multilevel"/>
    <w:tmpl w:val="7A4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520F3"/>
    <w:multiLevelType w:val="multilevel"/>
    <w:tmpl w:val="A612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34D55"/>
    <w:multiLevelType w:val="multilevel"/>
    <w:tmpl w:val="E6A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238CA"/>
    <w:multiLevelType w:val="multilevel"/>
    <w:tmpl w:val="CF9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016C"/>
    <w:multiLevelType w:val="multilevel"/>
    <w:tmpl w:val="63C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07B02"/>
    <w:multiLevelType w:val="multilevel"/>
    <w:tmpl w:val="B14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E73EAB"/>
    <w:multiLevelType w:val="multilevel"/>
    <w:tmpl w:val="D8E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50792"/>
    <w:multiLevelType w:val="multilevel"/>
    <w:tmpl w:val="5B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E4766"/>
    <w:multiLevelType w:val="multilevel"/>
    <w:tmpl w:val="C436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8178F"/>
    <w:multiLevelType w:val="multilevel"/>
    <w:tmpl w:val="FF8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E77F0"/>
    <w:multiLevelType w:val="multilevel"/>
    <w:tmpl w:val="198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3480A"/>
    <w:multiLevelType w:val="multilevel"/>
    <w:tmpl w:val="CD7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72E67"/>
    <w:multiLevelType w:val="multilevel"/>
    <w:tmpl w:val="E5C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101DC"/>
    <w:multiLevelType w:val="multilevel"/>
    <w:tmpl w:val="2564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9602C"/>
    <w:multiLevelType w:val="multilevel"/>
    <w:tmpl w:val="84C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697C"/>
    <w:multiLevelType w:val="multilevel"/>
    <w:tmpl w:val="0C0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6348C9"/>
    <w:multiLevelType w:val="multilevel"/>
    <w:tmpl w:val="397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D2156"/>
    <w:multiLevelType w:val="multilevel"/>
    <w:tmpl w:val="4FE8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B0927"/>
    <w:multiLevelType w:val="multilevel"/>
    <w:tmpl w:val="926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2A730E"/>
    <w:multiLevelType w:val="multilevel"/>
    <w:tmpl w:val="49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74DC"/>
    <w:multiLevelType w:val="multilevel"/>
    <w:tmpl w:val="F7F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9D33DF"/>
    <w:multiLevelType w:val="multilevel"/>
    <w:tmpl w:val="5C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F4E8A"/>
    <w:multiLevelType w:val="multilevel"/>
    <w:tmpl w:val="B42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C14F75"/>
    <w:multiLevelType w:val="multilevel"/>
    <w:tmpl w:val="E46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FE74B4"/>
    <w:multiLevelType w:val="multilevel"/>
    <w:tmpl w:val="ED4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871151"/>
    <w:multiLevelType w:val="multilevel"/>
    <w:tmpl w:val="263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E47A0"/>
    <w:multiLevelType w:val="multilevel"/>
    <w:tmpl w:val="2F0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2501E"/>
    <w:multiLevelType w:val="multilevel"/>
    <w:tmpl w:val="B27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094E82"/>
    <w:multiLevelType w:val="multilevel"/>
    <w:tmpl w:val="0C6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5464B1"/>
    <w:multiLevelType w:val="multilevel"/>
    <w:tmpl w:val="2FC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5C1181"/>
    <w:multiLevelType w:val="multilevel"/>
    <w:tmpl w:val="5DC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580254"/>
    <w:multiLevelType w:val="multilevel"/>
    <w:tmpl w:val="03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C23289"/>
    <w:multiLevelType w:val="multilevel"/>
    <w:tmpl w:val="FE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50958"/>
    <w:multiLevelType w:val="multilevel"/>
    <w:tmpl w:val="533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830E33"/>
    <w:multiLevelType w:val="multilevel"/>
    <w:tmpl w:val="D0C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3D"/>
    <w:multiLevelType w:val="multilevel"/>
    <w:tmpl w:val="C732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00290"/>
    <w:multiLevelType w:val="multilevel"/>
    <w:tmpl w:val="0E8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56803"/>
    <w:multiLevelType w:val="multilevel"/>
    <w:tmpl w:val="070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8E4070"/>
    <w:multiLevelType w:val="multilevel"/>
    <w:tmpl w:val="71F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EE140D"/>
    <w:multiLevelType w:val="multilevel"/>
    <w:tmpl w:val="FC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F87369"/>
    <w:multiLevelType w:val="multilevel"/>
    <w:tmpl w:val="B84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340F26"/>
    <w:multiLevelType w:val="multilevel"/>
    <w:tmpl w:val="BF5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207D97"/>
    <w:multiLevelType w:val="multilevel"/>
    <w:tmpl w:val="BFE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AE4956"/>
    <w:multiLevelType w:val="multilevel"/>
    <w:tmpl w:val="55B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91BD5"/>
    <w:multiLevelType w:val="multilevel"/>
    <w:tmpl w:val="D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D3718E0"/>
    <w:multiLevelType w:val="multilevel"/>
    <w:tmpl w:val="209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A51DC7"/>
    <w:multiLevelType w:val="multilevel"/>
    <w:tmpl w:val="20A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2CF4CA7"/>
    <w:multiLevelType w:val="multilevel"/>
    <w:tmpl w:val="B57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E54ACD"/>
    <w:multiLevelType w:val="multilevel"/>
    <w:tmpl w:val="DD4A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963C4"/>
    <w:multiLevelType w:val="multilevel"/>
    <w:tmpl w:val="492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C22FB8"/>
    <w:multiLevelType w:val="multilevel"/>
    <w:tmpl w:val="CD1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54"/>
  </w:num>
  <w:num w:numId="5">
    <w:abstractNumId w:val="23"/>
  </w:num>
  <w:num w:numId="6">
    <w:abstractNumId w:val="34"/>
  </w:num>
  <w:num w:numId="7">
    <w:abstractNumId w:val="25"/>
  </w:num>
  <w:num w:numId="8">
    <w:abstractNumId w:val="46"/>
  </w:num>
  <w:num w:numId="9">
    <w:abstractNumId w:val="26"/>
  </w:num>
  <w:num w:numId="10">
    <w:abstractNumId w:val="41"/>
  </w:num>
  <w:num w:numId="11">
    <w:abstractNumId w:val="14"/>
  </w:num>
  <w:num w:numId="12">
    <w:abstractNumId w:val="37"/>
  </w:num>
  <w:num w:numId="13">
    <w:abstractNumId w:val="39"/>
  </w:num>
  <w:num w:numId="14">
    <w:abstractNumId w:val="18"/>
  </w:num>
  <w:num w:numId="15">
    <w:abstractNumId w:val="51"/>
  </w:num>
  <w:num w:numId="16">
    <w:abstractNumId w:val="30"/>
  </w:num>
  <w:num w:numId="17">
    <w:abstractNumId w:val="5"/>
  </w:num>
  <w:num w:numId="18">
    <w:abstractNumId w:val="44"/>
  </w:num>
  <w:num w:numId="19">
    <w:abstractNumId w:val="38"/>
  </w:num>
  <w:num w:numId="20">
    <w:abstractNumId w:val="9"/>
  </w:num>
  <w:num w:numId="21">
    <w:abstractNumId w:val="4"/>
  </w:num>
  <w:num w:numId="22">
    <w:abstractNumId w:val="2"/>
  </w:num>
  <w:num w:numId="23">
    <w:abstractNumId w:val="53"/>
  </w:num>
  <w:num w:numId="24">
    <w:abstractNumId w:val="19"/>
  </w:num>
  <w:num w:numId="25">
    <w:abstractNumId w:val="12"/>
  </w:num>
  <w:num w:numId="26">
    <w:abstractNumId w:val="0"/>
  </w:num>
  <w:num w:numId="27">
    <w:abstractNumId w:val="28"/>
  </w:num>
  <w:num w:numId="28">
    <w:abstractNumId w:val="17"/>
  </w:num>
  <w:num w:numId="29">
    <w:abstractNumId w:val="6"/>
  </w:num>
  <w:num w:numId="30">
    <w:abstractNumId w:val="10"/>
  </w:num>
  <w:num w:numId="31">
    <w:abstractNumId w:val="49"/>
  </w:num>
  <w:num w:numId="32">
    <w:abstractNumId w:val="7"/>
  </w:num>
  <w:num w:numId="33">
    <w:abstractNumId w:val="29"/>
  </w:num>
  <w:num w:numId="34">
    <w:abstractNumId w:val="11"/>
  </w:num>
  <w:num w:numId="35">
    <w:abstractNumId w:val="52"/>
  </w:num>
  <w:num w:numId="36">
    <w:abstractNumId w:val="20"/>
  </w:num>
  <w:num w:numId="37">
    <w:abstractNumId w:val="16"/>
  </w:num>
  <w:num w:numId="38">
    <w:abstractNumId w:val="50"/>
  </w:num>
  <w:num w:numId="39">
    <w:abstractNumId w:val="3"/>
  </w:num>
  <w:num w:numId="40">
    <w:abstractNumId w:val="22"/>
  </w:num>
  <w:num w:numId="41">
    <w:abstractNumId w:val="45"/>
  </w:num>
  <w:num w:numId="42">
    <w:abstractNumId w:val="48"/>
  </w:num>
  <w:num w:numId="43">
    <w:abstractNumId w:val="40"/>
  </w:num>
  <w:num w:numId="44">
    <w:abstractNumId w:val="13"/>
  </w:num>
  <w:num w:numId="45">
    <w:abstractNumId w:val="47"/>
  </w:num>
  <w:num w:numId="46">
    <w:abstractNumId w:val="36"/>
  </w:num>
  <w:num w:numId="47">
    <w:abstractNumId w:val="55"/>
  </w:num>
  <w:num w:numId="48">
    <w:abstractNumId w:val="43"/>
  </w:num>
  <w:num w:numId="49">
    <w:abstractNumId w:val="27"/>
  </w:num>
  <w:num w:numId="50">
    <w:abstractNumId w:val="21"/>
  </w:num>
  <w:num w:numId="51">
    <w:abstractNumId w:val="31"/>
  </w:num>
  <w:num w:numId="52">
    <w:abstractNumId w:val="33"/>
  </w:num>
  <w:num w:numId="53">
    <w:abstractNumId w:val="8"/>
  </w:num>
  <w:num w:numId="54">
    <w:abstractNumId w:val="15"/>
  </w:num>
  <w:num w:numId="55">
    <w:abstractNumId w:val="35"/>
  </w:num>
  <w:num w:numId="56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796C"/>
    <w:rsid w:val="00082DE8"/>
    <w:rsid w:val="00087ECE"/>
    <w:rsid w:val="000920BE"/>
    <w:rsid w:val="000D3320"/>
    <w:rsid w:val="000E3A1C"/>
    <w:rsid w:val="00132594"/>
    <w:rsid w:val="00197F33"/>
    <w:rsid w:val="001B6AFB"/>
    <w:rsid w:val="00263651"/>
    <w:rsid w:val="002C716E"/>
    <w:rsid w:val="002E6E14"/>
    <w:rsid w:val="002E7A46"/>
    <w:rsid w:val="003306FF"/>
    <w:rsid w:val="003638C3"/>
    <w:rsid w:val="00373FF1"/>
    <w:rsid w:val="003B2C96"/>
    <w:rsid w:val="003E4E1E"/>
    <w:rsid w:val="00495FD4"/>
    <w:rsid w:val="005314F9"/>
    <w:rsid w:val="00537EAB"/>
    <w:rsid w:val="00573A28"/>
    <w:rsid w:val="005841BF"/>
    <w:rsid w:val="005B3974"/>
    <w:rsid w:val="005E476B"/>
    <w:rsid w:val="005F0CAD"/>
    <w:rsid w:val="0060611F"/>
    <w:rsid w:val="0061772D"/>
    <w:rsid w:val="00630743"/>
    <w:rsid w:val="00674115"/>
    <w:rsid w:val="006E35C7"/>
    <w:rsid w:val="00722110"/>
    <w:rsid w:val="00724A3B"/>
    <w:rsid w:val="00740209"/>
    <w:rsid w:val="007750DE"/>
    <w:rsid w:val="00776AAE"/>
    <w:rsid w:val="007A0935"/>
    <w:rsid w:val="008501D1"/>
    <w:rsid w:val="00887780"/>
    <w:rsid w:val="008A2C06"/>
    <w:rsid w:val="009623A0"/>
    <w:rsid w:val="00A53B46"/>
    <w:rsid w:val="00A92056"/>
    <w:rsid w:val="00A9321A"/>
    <w:rsid w:val="00A94221"/>
    <w:rsid w:val="00A97C23"/>
    <w:rsid w:val="00B071EF"/>
    <w:rsid w:val="00B63A8C"/>
    <w:rsid w:val="00B70F84"/>
    <w:rsid w:val="00BE7A2B"/>
    <w:rsid w:val="00C83D45"/>
    <w:rsid w:val="00CA415C"/>
    <w:rsid w:val="00CC6469"/>
    <w:rsid w:val="00D24F32"/>
    <w:rsid w:val="00D261A5"/>
    <w:rsid w:val="00D771B5"/>
    <w:rsid w:val="00D91694"/>
    <w:rsid w:val="00DB02A8"/>
    <w:rsid w:val="00DD264E"/>
    <w:rsid w:val="00E70C18"/>
    <w:rsid w:val="00EB0736"/>
    <w:rsid w:val="00F835B2"/>
    <w:rsid w:val="00F96BC0"/>
    <w:rsid w:val="00FA13C9"/>
    <w:rsid w:val="00FA1C02"/>
    <w:rsid w:val="00FA7774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A163"/>
  <w15:docId w15:val="{1F78E45F-B2B2-4598-9783-3E3A90FF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rmany-electric.ru/img/articles_large/2411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10.jpg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ermany-electric.ru/img/articles_large/2412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2016-08-25T19:34:00Z</dcterms:created>
  <dcterms:modified xsi:type="dcterms:W3CDTF">2016-08-25T19:40:00Z</dcterms:modified>
</cp:coreProperties>
</file>